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E5B95" w14:textId="77777777" w:rsidR="000D736B" w:rsidRPr="00622196" w:rsidRDefault="000D736B" w:rsidP="000D736B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622196">
        <w:rPr>
          <w:rFonts w:ascii="Times New Roman" w:eastAsia="Calibri" w:hAnsi="Times New Roman" w:cs="Times New Roman"/>
          <w:b/>
          <w:sz w:val="28"/>
          <w:szCs w:val="28"/>
        </w:rPr>
        <w:t>ДЕПАРТАМЕНТ ОСВІТИ І НАУКИ</w:t>
      </w:r>
    </w:p>
    <w:p w14:paraId="2F1C34BA" w14:textId="77777777" w:rsidR="000D736B" w:rsidRPr="00622196" w:rsidRDefault="000D736B" w:rsidP="000D736B">
      <w:pPr>
        <w:spacing w:after="0" w:line="276" w:lineRule="auto"/>
        <w:jc w:val="center"/>
        <w:rPr>
          <w:rFonts w:ascii="Calibri" w:eastAsia="Calibri" w:hAnsi="Calibri" w:cs="Times New Roman"/>
          <w:lang w:val="uk-UA"/>
        </w:rPr>
      </w:pPr>
      <w:r w:rsidRPr="00622196">
        <w:rPr>
          <w:rFonts w:ascii="Times New Roman" w:eastAsia="Calibri" w:hAnsi="Times New Roman" w:cs="Times New Roman"/>
          <w:b/>
          <w:sz w:val="28"/>
          <w:szCs w:val="28"/>
        </w:rPr>
        <w:t>КИЇВСЬКОЇ ОБЛАСНОЇ ДЕРЖАВНОЇ АДМІНІСТРАЦІЇ</w:t>
      </w:r>
    </w:p>
    <w:p w14:paraId="5ABC9917" w14:textId="77777777" w:rsidR="0081739A" w:rsidRDefault="0081739A" w:rsidP="00817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6"/>
          <w:lang w:val="uk-UA" w:eastAsia="ru-RU"/>
        </w:rPr>
      </w:pPr>
      <w:r w:rsidRPr="0039538E">
        <w:rPr>
          <w:rFonts w:ascii="Times New Roman" w:eastAsia="Times New Roman" w:hAnsi="Times New Roman" w:cs="Times New Roman"/>
          <w:b/>
          <w:color w:val="000000"/>
          <w:sz w:val="28"/>
          <w:szCs w:val="36"/>
          <w:lang w:val="uk-UA" w:eastAsia="ru-RU"/>
        </w:rPr>
        <w:t>Державний професійно-технічний навчальний заклад</w:t>
      </w:r>
    </w:p>
    <w:p w14:paraId="67B5AA37" w14:textId="77777777" w:rsidR="0081739A" w:rsidRPr="0039538E" w:rsidRDefault="0081739A" w:rsidP="008173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6"/>
          <w:lang w:val="uk-UA" w:eastAsia="ru-RU"/>
        </w:rPr>
      </w:pPr>
      <w:r w:rsidRPr="0039538E">
        <w:rPr>
          <w:rFonts w:ascii="Times New Roman" w:eastAsia="Times New Roman" w:hAnsi="Times New Roman" w:cs="Times New Roman"/>
          <w:b/>
          <w:color w:val="000000"/>
          <w:sz w:val="28"/>
          <w:szCs w:val="36"/>
          <w:lang w:val="uk-UA" w:eastAsia="ru-RU"/>
        </w:rPr>
        <w:t>«Білоцерківське вище професійне училище</w:t>
      </w:r>
    </w:p>
    <w:p w14:paraId="3F4FDDB7" w14:textId="77777777" w:rsidR="0081739A" w:rsidRPr="0039538E" w:rsidRDefault="0081739A" w:rsidP="008173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6"/>
          <w:lang w:val="uk-UA" w:eastAsia="ru-RU"/>
        </w:rPr>
      </w:pPr>
      <w:r w:rsidRPr="0039538E">
        <w:rPr>
          <w:rFonts w:ascii="Times New Roman" w:eastAsia="Times New Roman" w:hAnsi="Times New Roman" w:cs="Times New Roman"/>
          <w:b/>
          <w:color w:val="000000"/>
          <w:sz w:val="28"/>
          <w:szCs w:val="36"/>
          <w:lang w:val="uk-UA" w:eastAsia="ru-RU"/>
        </w:rPr>
        <w:t>будівництва та сервісу»</w:t>
      </w:r>
    </w:p>
    <w:p w14:paraId="1ECA039F" w14:textId="1D174035" w:rsidR="000D736B" w:rsidRPr="00622196" w:rsidRDefault="000D736B" w:rsidP="0081739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</w:pPr>
    </w:p>
    <w:p w14:paraId="03E5C6E5" w14:textId="77777777" w:rsidR="000D736B" w:rsidRPr="00930E5E" w:rsidRDefault="000D736B" w:rsidP="000D7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uk-UA" w:eastAsia="ru-RU"/>
        </w:rPr>
      </w:pPr>
      <w:r w:rsidRPr="00930E5E"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uk-UA" w:eastAsia="ru-RU"/>
        </w:rPr>
        <w:t xml:space="preserve">ОБЛАСНИЙ </w:t>
      </w:r>
    </w:p>
    <w:p w14:paraId="210BEB7A" w14:textId="77777777" w:rsidR="000D736B" w:rsidRDefault="000D736B" w:rsidP="000D7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uk-UA" w:eastAsia="ru-RU"/>
        </w:rPr>
        <w:t>ПОШУКОВО-ІНФОРМАЦІЙНИЙ ПРОЄКТ</w:t>
      </w:r>
    </w:p>
    <w:p w14:paraId="25677F4B" w14:textId="77777777" w:rsidR="00AD327C" w:rsidRPr="000B6BD0" w:rsidRDefault="000D736B" w:rsidP="00AD327C">
      <w:pPr>
        <w:spacing w:after="0"/>
        <w:rPr>
          <w:rFonts w:ascii="Times New Roman" w:hAnsi="Times New Roman" w:cs="Times New Roman"/>
          <w:b/>
          <w:color w:val="44546A" w:themeColor="text2"/>
          <w:sz w:val="40"/>
          <w:szCs w:val="40"/>
          <w:lang w:val="uk-UA"/>
        </w:rPr>
      </w:pPr>
      <w:r>
        <w:rPr>
          <w:b/>
          <w:color w:val="44546A" w:themeColor="text2"/>
          <w:sz w:val="40"/>
          <w:szCs w:val="40"/>
          <w:lang w:val="uk-UA"/>
        </w:rPr>
        <w:t>«</w:t>
      </w:r>
      <w:r w:rsidR="007F554A" w:rsidRPr="000B6BD0">
        <w:rPr>
          <w:rFonts w:ascii="Times New Roman" w:hAnsi="Times New Roman" w:cs="Times New Roman"/>
          <w:b/>
          <w:color w:val="44546A" w:themeColor="text2"/>
          <w:sz w:val="40"/>
          <w:szCs w:val="40"/>
          <w:lang w:val="uk-UA"/>
        </w:rPr>
        <w:t xml:space="preserve">Смачно, корисно, </w:t>
      </w:r>
      <w:proofErr w:type="spellStart"/>
      <w:r w:rsidR="007F554A" w:rsidRPr="000B6BD0">
        <w:rPr>
          <w:rFonts w:ascii="Times New Roman" w:hAnsi="Times New Roman" w:cs="Times New Roman"/>
          <w:b/>
          <w:color w:val="44546A" w:themeColor="text2"/>
          <w:sz w:val="40"/>
          <w:szCs w:val="40"/>
          <w:lang w:val="uk-UA"/>
        </w:rPr>
        <w:t>креативно</w:t>
      </w:r>
      <w:proofErr w:type="spellEnd"/>
      <w:r w:rsidR="007F554A" w:rsidRPr="000B6BD0">
        <w:rPr>
          <w:rFonts w:ascii="Times New Roman" w:hAnsi="Times New Roman" w:cs="Times New Roman"/>
          <w:b/>
          <w:color w:val="44546A" w:themeColor="text2"/>
          <w:sz w:val="40"/>
          <w:szCs w:val="40"/>
          <w:lang w:val="uk-UA"/>
        </w:rPr>
        <w:t>.</w:t>
      </w:r>
    </w:p>
    <w:p w14:paraId="61556835" w14:textId="58393307" w:rsidR="000D736B" w:rsidRPr="003F2DF1" w:rsidRDefault="007F554A" w:rsidP="000D736B">
      <w:pPr>
        <w:spacing w:after="0"/>
        <w:jc w:val="center"/>
        <w:rPr>
          <w:rFonts w:ascii="Times New Roman" w:hAnsi="Times New Roman" w:cs="Times New Roman"/>
          <w:b/>
          <w:color w:val="44546A" w:themeColor="text2"/>
          <w:sz w:val="40"/>
          <w:szCs w:val="40"/>
          <w:lang w:val="uk-UA"/>
        </w:rPr>
      </w:pPr>
      <w:r w:rsidRPr="000B6BD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0B6BD0">
        <w:rPr>
          <w:rFonts w:ascii="Times New Roman" w:hAnsi="Times New Roman" w:cs="Times New Roman"/>
          <w:b/>
          <w:color w:val="44546A" w:themeColor="text2"/>
          <w:sz w:val="40"/>
          <w:szCs w:val="40"/>
          <w:lang w:val="uk-UA"/>
        </w:rPr>
        <w:t>Культура харчування України</w:t>
      </w:r>
      <w:r w:rsidRPr="007F554A">
        <w:rPr>
          <w:b/>
          <w:color w:val="44546A" w:themeColor="text2"/>
          <w:sz w:val="40"/>
          <w:szCs w:val="40"/>
          <w:lang w:val="uk-UA"/>
        </w:rPr>
        <w:t>»</w:t>
      </w:r>
    </w:p>
    <w:p w14:paraId="248B9EA2" w14:textId="77777777" w:rsidR="000D736B" w:rsidRPr="00622196" w:rsidRDefault="00A91913" w:rsidP="000D736B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  <w:t xml:space="preserve">               </w:t>
      </w:r>
      <w:r w:rsidRPr="00A91913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val="uk-UA" w:eastAsia="ru-RU"/>
        </w:rPr>
        <w:drawing>
          <wp:inline distT="0" distB="0" distL="0" distR="0" wp14:anchorId="2FCE405E" wp14:editId="168819E3">
            <wp:extent cx="3952685" cy="2362200"/>
            <wp:effectExtent l="133350" t="133350" r="143510" b="152400"/>
            <wp:docPr id="1" name="Рисунок 1" descr="Традиційні українські страви, які варто скуштув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адиційні українські страви, які варто скуштуват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140" cy="23666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D98880B" w14:textId="77777777" w:rsidR="000B6BD0" w:rsidRDefault="000B6BD0" w:rsidP="000D736B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i/>
          <w:color w:val="0033CC"/>
          <w:sz w:val="46"/>
          <w:szCs w:val="46"/>
          <w:lang w:val="uk-UA"/>
        </w:rPr>
      </w:pPr>
    </w:p>
    <w:p w14:paraId="1B517D7A" w14:textId="73FE4B38" w:rsidR="000D736B" w:rsidRDefault="000D736B" w:rsidP="000D736B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i/>
          <w:color w:val="0033CC"/>
          <w:sz w:val="46"/>
          <w:szCs w:val="46"/>
          <w:lang w:val="uk-UA"/>
        </w:rPr>
      </w:pPr>
      <w:r>
        <w:rPr>
          <w:rFonts w:ascii="Times New Roman" w:hAnsi="Times New Roman" w:cs="Times New Roman"/>
          <w:b/>
          <w:i/>
          <w:color w:val="0033CC"/>
          <w:sz w:val="46"/>
          <w:szCs w:val="46"/>
          <w:lang w:val="uk-UA"/>
        </w:rPr>
        <w:t>П</w:t>
      </w:r>
      <w:r w:rsidRPr="003179BE">
        <w:rPr>
          <w:rFonts w:ascii="Times New Roman" w:hAnsi="Times New Roman" w:cs="Times New Roman"/>
          <w:b/>
          <w:i/>
          <w:color w:val="0033CC"/>
          <w:sz w:val="46"/>
          <w:szCs w:val="46"/>
          <w:lang w:val="uk-UA"/>
        </w:rPr>
        <w:t>АСПОРТ</w:t>
      </w:r>
      <w:r>
        <w:rPr>
          <w:rFonts w:ascii="Times New Roman" w:hAnsi="Times New Roman" w:cs="Times New Roman"/>
          <w:b/>
          <w:i/>
          <w:color w:val="0033CC"/>
          <w:sz w:val="46"/>
          <w:szCs w:val="46"/>
          <w:lang w:val="uk-UA"/>
        </w:rPr>
        <w:t xml:space="preserve"> ПРОЄКТУ</w:t>
      </w:r>
    </w:p>
    <w:p w14:paraId="204775E2" w14:textId="145762F0" w:rsidR="000D736B" w:rsidRPr="003179BE" w:rsidRDefault="000D736B" w:rsidP="000D736B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i/>
          <w:color w:val="0033CC"/>
          <w:sz w:val="46"/>
          <w:szCs w:val="46"/>
          <w:lang w:val="uk-UA"/>
        </w:rPr>
      </w:pPr>
      <w:r>
        <w:rPr>
          <w:rFonts w:ascii="Times New Roman" w:hAnsi="Times New Roman" w:cs="Times New Roman"/>
          <w:b/>
          <w:i/>
          <w:color w:val="0033CC"/>
          <w:sz w:val="46"/>
          <w:szCs w:val="46"/>
          <w:lang w:val="uk-UA"/>
        </w:rPr>
        <w:t>«Кулінарна палітра</w:t>
      </w:r>
      <w:r w:rsidR="007F554A">
        <w:rPr>
          <w:rFonts w:ascii="Times New Roman" w:hAnsi="Times New Roman" w:cs="Times New Roman"/>
          <w:b/>
          <w:i/>
          <w:color w:val="0033CC"/>
          <w:sz w:val="46"/>
          <w:szCs w:val="46"/>
          <w:lang w:val="uk-UA"/>
        </w:rPr>
        <w:t xml:space="preserve"> Закарпаття, Над</w:t>
      </w:r>
      <w:r w:rsidR="0081739A">
        <w:rPr>
          <w:rFonts w:ascii="Times New Roman" w:hAnsi="Times New Roman" w:cs="Times New Roman"/>
          <w:b/>
          <w:i/>
          <w:color w:val="0033CC"/>
          <w:sz w:val="46"/>
          <w:szCs w:val="46"/>
          <w:lang w:val="uk-UA"/>
        </w:rPr>
        <w:t>д</w:t>
      </w:r>
      <w:r w:rsidR="007F554A">
        <w:rPr>
          <w:rFonts w:ascii="Times New Roman" w:hAnsi="Times New Roman" w:cs="Times New Roman"/>
          <w:b/>
          <w:i/>
          <w:color w:val="0033CC"/>
          <w:sz w:val="46"/>
          <w:szCs w:val="46"/>
          <w:lang w:val="uk-UA"/>
        </w:rPr>
        <w:t>ніпрянщини, Слобожанщини</w:t>
      </w:r>
      <w:r>
        <w:rPr>
          <w:rFonts w:ascii="Times New Roman" w:hAnsi="Times New Roman" w:cs="Times New Roman"/>
          <w:b/>
          <w:i/>
          <w:color w:val="0033CC"/>
          <w:sz w:val="46"/>
          <w:szCs w:val="46"/>
          <w:lang w:val="uk-UA"/>
        </w:rPr>
        <w:t>»</w:t>
      </w:r>
    </w:p>
    <w:p w14:paraId="70821A4B" w14:textId="77777777" w:rsidR="000D736B" w:rsidRDefault="000D736B" w:rsidP="000D736B">
      <w:pPr>
        <w:spacing w:after="0" w:line="240" w:lineRule="auto"/>
        <w:ind w:firstLine="510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A379C1E" w14:textId="25CE0824" w:rsidR="000D736B" w:rsidRPr="000D55E2" w:rsidRDefault="000D736B" w:rsidP="000D55E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221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проє</w:t>
      </w:r>
      <w:r w:rsidRPr="006221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кту</w:t>
      </w:r>
      <w:r w:rsidRPr="000C73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:</w:t>
      </w:r>
      <w:r w:rsidR="001E1774" w:rsidRPr="000C73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Майстри виробничого навчання: </w:t>
      </w:r>
      <w:proofErr w:type="spellStart"/>
      <w:r w:rsidR="001E1774" w:rsidRPr="000C73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Балацька</w:t>
      </w:r>
      <w:proofErr w:type="spellEnd"/>
      <w:r w:rsidR="001E1774" w:rsidRPr="000C73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Н.В, Бондар Н. Є, Горохова О. Л, </w:t>
      </w:r>
      <w:proofErr w:type="spellStart"/>
      <w:r w:rsidR="001E1774" w:rsidRPr="000C73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Кваснічко</w:t>
      </w:r>
      <w:proofErr w:type="spellEnd"/>
      <w:r w:rsidR="001E1774" w:rsidRPr="000C73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="002474AE" w:rsidRPr="000C73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А.С,</w:t>
      </w:r>
      <w:r w:rsidR="00D263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D263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Осьмірко</w:t>
      </w:r>
      <w:proofErr w:type="spellEnd"/>
      <w:r w:rsidR="00D263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Т. М</w:t>
      </w:r>
      <w:r w:rsidR="002474AE" w:rsidRPr="000C73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,  Сорока Л. П.</w:t>
      </w:r>
      <w:r w:rsidR="00AD32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,</w:t>
      </w:r>
      <w:r w:rsidR="000D55E2" w:rsidRPr="000C73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 викладач Прекрасна-Квітка Є. Ю</w:t>
      </w:r>
      <w:r w:rsidR="000D55E2" w:rsidRPr="000D55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526D01E4" w14:textId="77777777" w:rsidR="000D736B" w:rsidRDefault="000D736B" w:rsidP="000D7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6"/>
          <w:lang w:val="uk-UA" w:eastAsia="ru-RU"/>
        </w:rPr>
      </w:pPr>
      <w:r w:rsidRPr="000D55E2">
        <w:rPr>
          <w:rFonts w:ascii="Times New Roman" w:eastAsia="Times New Roman" w:hAnsi="Times New Roman" w:cs="Times New Roman"/>
          <w:color w:val="000000"/>
          <w:sz w:val="28"/>
          <w:szCs w:val="36"/>
          <w:lang w:val="uk-UA" w:eastAsia="ru-RU"/>
        </w:rPr>
        <w:br w:type="column"/>
      </w:r>
      <w:r w:rsidRPr="0039538E">
        <w:rPr>
          <w:rFonts w:ascii="Times New Roman" w:eastAsia="Times New Roman" w:hAnsi="Times New Roman" w:cs="Times New Roman"/>
          <w:b/>
          <w:color w:val="000000"/>
          <w:sz w:val="28"/>
          <w:szCs w:val="36"/>
          <w:lang w:val="uk-UA" w:eastAsia="ru-RU"/>
        </w:rPr>
        <w:lastRenderedPageBreak/>
        <w:t>Державний професійно-технічний навчальний заклад</w:t>
      </w:r>
    </w:p>
    <w:p w14:paraId="3AEE5D3F" w14:textId="77777777" w:rsidR="000D736B" w:rsidRPr="0039538E" w:rsidRDefault="000D736B" w:rsidP="000D736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6"/>
          <w:lang w:val="uk-UA" w:eastAsia="ru-RU"/>
        </w:rPr>
      </w:pPr>
      <w:r w:rsidRPr="0039538E">
        <w:rPr>
          <w:rFonts w:ascii="Times New Roman" w:eastAsia="Times New Roman" w:hAnsi="Times New Roman" w:cs="Times New Roman"/>
          <w:b/>
          <w:color w:val="000000"/>
          <w:sz w:val="28"/>
          <w:szCs w:val="36"/>
          <w:lang w:val="uk-UA" w:eastAsia="ru-RU"/>
        </w:rPr>
        <w:t>«Білоцерківське вище професійне училище</w:t>
      </w:r>
    </w:p>
    <w:p w14:paraId="657C166C" w14:textId="77777777" w:rsidR="000D736B" w:rsidRPr="0039538E" w:rsidRDefault="000D736B" w:rsidP="000D736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6"/>
          <w:lang w:val="uk-UA" w:eastAsia="ru-RU"/>
        </w:rPr>
      </w:pPr>
      <w:r w:rsidRPr="0039538E">
        <w:rPr>
          <w:rFonts w:ascii="Times New Roman" w:eastAsia="Times New Roman" w:hAnsi="Times New Roman" w:cs="Times New Roman"/>
          <w:b/>
          <w:color w:val="000000"/>
          <w:sz w:val="28"/>
          <w:szCs w:val="36"/>
          <w:lang w:val="uk-UA" w:eastAsia="ru-RU"/>
        </w:rPr>
        <w:t>будівництва та сервісу»</w:t>
      </w:r>
    </w:p>
    <w:p w14:paraId="64751396" w14:textId="77777777" w:rsidR="000D736B" w:rsidRPr="00622196" w:rsidRDefault="000D736B" w:rsidP="000D73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ПАСПОРТ ПРОЄ</w:t>
      </w:r>
      <w:r w:rsidRPr="006221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КТУ</w:t>
      </w:r>
    </w:p>
    <w:p w14:paraId="0282399A" w14:textId="58E8888F" w:rsidR="0081739A" w:rsidRDefault="000D736B" w:rsidP="000C737A">
      <w:pPr>
        <w:spacing w:after="0" w:line="276" w:lineRule="auto"/>
        <w:ind w:left="2410" w:hanging="241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221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Pr="006221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про</w:t>
      </w:r>
      <w:r w:rsidR="00817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є</w:t>
      </w:r>
      <w:r w:rsidRPr="006221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кту: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8173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0C737A" w:rsidRPr="000C73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айстри виробничого навчання: </w:t>
      </w:r>
      <w:proofErr w:type="spellStart"/>
      <w:r w:rsidR="000C737A" w:rsidRPr="000C73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Балацька</w:t>
      </w:r>
      <w:proofErr w:type="spellEnd"/>
      <w:r w:rsidR="000C737A" w:rsidRPr="000C73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Н.В</w:t>
      </w:r>
      <w:r w:rsidR="008173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0C737A" w:rsidRPr="000C73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</w:p>
    <w:p w14:paraId="7A7D3FF9" w14:textId="6AAD4301" w:rsidR="000D736B" w:rsidRPr="00A64B26" w:rsidRDefault="000C737A" w:rsidP="0081739A">
      <w:p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C73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Бондар Н. Є</w:t>
      </w:r>
      <w:r w:rsidR="008173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0C73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Горохова О. Л, </w:t>
      </w:r>
      <w:proofErr w:type="spellStart"/>
      <w:r w:rsidRPr="000C73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Кваснічко</w:t>
      </w:r>
      <w:proofErr w:type="spellEnd"/>
      <w:r w:rsidRPr="000C73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А.С</w:t>
      </w:r>
      <w:r w:rsidR="008173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0C73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1977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1977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Осьмірко</w:t>
      </w:r>
      <w:proofErr w:type="spellEnd"/>
      <w:r w:rsidR="001977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Т. М</w:t>
      </w:r>
      <w:r w:rsidR="008173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0C73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 Сорока Л. П.</w:t>
      </w:r>
      <w:r w:rsidR="008173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0C73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викладач Прекрасна-Квітка Є. Ю.</w:t>
      </w:r>
    </w:p>
    <w:p w14:paraId="320C3589" w14:textId="777B3CB8" w:rsidR="000D736B" w:rsidRPr="001D4045" w:rsidRDefault="000D736B" w:rsidP="000D736B">
      <w:pPr>
        <w:pStyle w:val="a4"/>
        <w:spacing w:before="0" w:beforeAutospacing="0" w:after="0" w:afterAutospacing="0"/>
        <w:rPr>
          <w:b/>
          <w:i/>
          <w:color w:val="FF0000"/>
          <w:sz w:val="46"/>
          <w:szCs w:val="46"/>
          <w:lang w:val="uk-UA"/>
        </w:rPr>
      </w:pPr>
      <w:r w:rsidRPr="00622196">
        <w:rPr>
          <w:rFonts w:eastAsia="Times New Roman"/>
          <w:b/>
          <w:color w:val="000000"/>
          <w:sz w:val="28"/>
          <w:szCs w:val="28"/>
          <w:lang w:val="uk-UA"/>
        </w:rPr>
        <w:t>Назва про</w:t>
      </w:r>
      <w:r w:rsidR="0081739A">
        <w:rPr>
          <w:rFonts w:eastAsia="Times New Roman"/>
          <w:b/>
          <w:color w:val="000000"/>
          <w:sz w:val="28"/>
          <w:szCs w:val="28"/>
          <w:lang w:val="uk-UA"/>
        </w:rPr>
        <w:t>є</w:t>
      </w:r>
      <w:r w:rsidRPr="00622196">
        <w:rPr>
          <w:rFonts w:eastAsia="Times New Roman"/>
          <w:b/>
          <w:color w:val="000000"/>
          <w:sz w:val="28"/>
          <w:szCs w:val="28"/>
          <w:lang w:val="uk-UA"/>
        </w:rPr>
        <w:t>кту:</w:t>
      </w:r>
      <w:r>
        <w:rPr>
          <w:rFonts w:eastAsia="Times New Roman"/>
          <w:b/>
          <w:color w:val="000000"/>
          <w:sz w:val="28"/>
          <w:szCs w:val="28"/>
          <w:lang w:val="uk-UA"/>
        </w:rPr>
        <w:t xml:space="preserve"> </w:t>
      </w:r>
      <w:r w:rsidRPr="001977CD">
        <w:rPr>
          <w:b/>
          <w:color w:val="000000" w:themeColor="text1"/>
          <w:sz w:val="36"/>
          <w:szCs w:val="36"/>
          <w:lang w:val="uk-UA"/>
        </w:rPr>
        <w:t>«</w:t>
      </w:r>
      <w:r w:rsidR="000C737A" w:rsidRPr="001977CD">
        <w:rPr>
          <w:b/>
          <w:i/>
          <w:color w:val="000000" w:themeColor="text1"/>
          <w:sz w:val="36"/>
          <w:szCs w:val="36"/>
          <w:lang w:val="uk-UA"/>
        </w:rPr>
        <w:t>Кулінарна палітра Закарпаття, Над</w:t>
      </w:r>
      <w:r w:rsidR="0081739A">
        <w:rPr>
          <w:b/>
          <w:i/>
          <w:color w:val="000000" w:themeColor="text1"/>
          <w:sz w:val="36"/>
          <w:szCs w:val="36"/>
          <w:lang w:val="uk-UA"/>
        </w:rPr>
        <w:t>д</w:t>
      </w:r>
      <w:r w:rsidR="000C737A" w:rsidRPr="001977CD">
        <w:rPr>
          <w:b/>
          <w:i/>
          <w:color w:val="000000" w:themeColor="text1"/>
          <w:sz w:val="36"/>
          <w:szCs w:val="36"/>
          <w:lang w:val="uk-UA"/>
        </w:rPr>
        <w:t>ніпрянщини, Слобожанщини</w:t>
      </w:r>
      <w:r w:rsidRPr="001977CD">
        <w:rPr>
          <w:b/>
          <w:color w:val="000000" w:themeColor="text1"/>
          <w:sz w:val="36"/>
          <w:szCs w:val="36"/>
          <w:lang w:val="uk-UA"/>
        </w:rPr>
        <w:t>»</w:t>
      </w:r>
      <w:r w:rsidR="0081739A">
        <w:rPr>
          <w:b/>
          <w:color w:val="000000" w:themeColor="text1"/>
          <w:sz w:val="36"/>
          <w:szCs w:val="36"/>
          <w:lang w:val="uk-UA"/>
        </w:rPr>
        <w:t>.</w:t>
      </w:r>
      <w:r w:rsidRPr="00C6482E">
        <w:rPr>
          <w:b/>
          <w:i/>
          <w:color w:val="000000" w:themeColor="text1"/>
          <w:sz w:val="46"/>
          <w:szCs w:val="46"/>
          <w:lang w:val="uk-UA"/>
        </w:rPr>
        <w:t xml:space="preserve"> </w:t>
      </w:r>
    </w:p>
    <w:p w14:paraId="196E88D6" w14:textId="6A1DD206" w:rsidR="000D736B" w:rsidRPr="00990B75" w:rsidRDefault="000D736B" w:rsidP="000D73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21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Ключове питання: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1977CD">
        <w:rPr>
          <w:rFonts w:ascii="Times New Roman" w:hAnsi="Times New Roman" w:cs="Times New Roman"/>
          <w:sz w:val="28"/>
          <w:szCs w:val="46"/>
          <w:lang w:val="uk-UA"/>
        </w:rPr>
        <w:t>Кулінарне мистецтво: традиції і сучасність</w:t>
      </w:r>
      <w:r w:rsidR="0081739A">
        <w:rPr>
          <w:rFonts w:ascii="Times New Roman" w:hAnsi="Times New Roman" w:cs="Times New Roman"/>
          <w:sz w:val="28"/>
          <w:szCs w:val="46"/>
          <w:lang w:val="uk-UA"/>
        </w:rPr>
        <w:t>.</w:t>
      </w:r>
    </w:p>
    <w:p w14:paraId="408438D5" w14:textId="77777777" w:rsidR="000D736B" w:rsidRDefault="000D736B" w:rsidP="000D73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02A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Тематичні питання:</w:t>
      </w:r>
    </w:p>
    <w:p w14:paraId="2B851AF9" w14:textId="7E7BA26A" w:rsidR="000D736B" w:rsidRPr="00520674" w:rsidRDefault="000D736B" w:rsidP="000D736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 можна сподіватися на розвиток кулінарії, якщо не пам’ята</w:t>
      </w:r>
      <w:r w:rsidR="00817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</w:t>
      </w:r>
      <w:r w:rsidR="00C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минулого</w:t>
      </w:r>
      <w:r w:rsidRPr="00C02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14:paraId="2C6882E6" w14:textId="77777777" w:rsidR="000D736B" w:rsidRDefault="000D736B" w:rsidP="000D736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 можна зберегти кулінарні традиції</w:t>
      </w:r>
      <w:r w:rsidRPr="00C02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14:paraId="40726D1F" w14:textId="77777777" w:rsidR="000D736B" w:rsidRPr="00C02A47" w:rsidRDefault="000D736B" w:rsidP="000D736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поєднати кулінарні традиції давніх часів із сучасними?</w:t>
      </w:r>
    </w:p>
    <w:p w14:paraId="00D1279D" w14:textId="77777777" w:rsidR="000D736B" w:rsidRPr="00836640" w:rsidRDefault="000D736B" w:rsidP="000D736B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3664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Змістові питання:</w:t>
      </w:r>
    </w:p>
    <w:p w14:paraId="72E97458" w14:textId="77777777" w:rsidR="000D736B" w:rsidRPr="00F81802" w:rsidRDefault="007845BB" w:rsidP="000D736B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Старовинні перші страви Закарпаття, другі страви Наддніпрянщини, солодкі страви Слобожанщини</w:t>
      </w:r>
      <w:r w:rsidR="000D736B" w:rsidRPr="00F8180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1214AA9" w14:textId="77777777" w:rsidR="000D736B" w:rsidRPr="00F81802" w:rsidRDefault="000D736B" w:rsidP="000D736B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1802">
        <w:rPr>
          <w:rFonts w:ascii="Times New Roman" w:eastAsia="Times New Roman" w:hAnsi="Times New Roman" w:cs="Times New Roman"/>
          <w:sz w:val="28"/>
          <w:szCs w:val="28"/>
          <w:lang w:val="uk-UA"/>
        </w:rPr>
        <w:t>Улюблені родинні рецепти українських страв.</w:t>
      </w:r>
    </w:p>
    <w:p w14:paraId="7539E99E" w14:textId="4141CF45" w:rsidR="000D736B" w:rsidRPr="0081739A" w:rsidRDefault="0081739A" w:rsidP="000D736B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739A">
        <w:rPr>
          <w:rFonts w:ascii="Times New Roman" w:eastAsia="Times New Roman" w:hAnsi="Times New Roman" w:cs="Times New Roman"/>
          <w:sz w:val="28"/>
          <w:szCs w:val="28"/>
          <w:lang w:val="uk-UA"/>
        </w:rPr>
        <w:t>Приготування е</w:t>
      </w:r>
      <w:r w:rsidR="000D736B" w:rsidRPr="0081739A">
        <w:rPr>
          <w:rFonts w:ascii="Times New Roman" w:eastAsia="Times New Roman" w:hAnsi="Times New Roman" w:cs="Times New Roman"/>
          <w:sz w:val="28"/>
          <w:szCs w:val="28"/>
          <w:lang w:val="uk-UA"/>
        </w:rPr>
        <w:t>тнічн</w:t>
      </w:r>
      <w:r w:rsidRPr="0081739A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="000D736B" w:rsidRPr="008173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сучасн</w:t>
      </w:r>
      <w:r w:rsidRPr="0081739A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="000D736B" w:rsidRPr="008173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страв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0D736B" w:rsidRPr="008173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263D1A" w:rsidRPr="008173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авчально-практичному центрі </w:t>
      </w:r>
      <w:r w:rsidRPr="008173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кухарів та кондитерів </w:t>
      </w:r>
      <w:r w:rsidR="000D736B" w:rsidRPr="0081739A">
        <w:rPr>
          <w:rFonts w:ascii="Times New Roman" w:eastAsia="Times New Roman" w:hAnsi="Times New Roman" w:cs="Times New Roman"/>
          <w:sz w:val="28"/>
          <w:szCs w:val="28"/>
          <w:lang w:val="uk-UA"/>
        </w:rPr>
        <w:t>училища.</w:t>
      </w:r>
    </w:p>
    <w:p w14:paraId="49C44364" w14:textId="26F2B030" w:rsidR="000D736B" w:rsidRPr="005841E2" w:rsidRDefault="000D736B" w:rsidP="000D736B">
      <w:pPr>
        <w:shd w:val="clear" w:color="auto" w:fill="FFFFFF"/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val="uk-UA"/>
        </w:rPr>
      </w:pPr>
      <w:r w:rsidRPr="005841E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Тип про</w:t>
      </w:r>
      <w:r w:rsidR="0081739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є</w:t>
      </w:r>
      <w:r w:rsidRPr="005841E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кту: </w:t>
      </w:r>
      <w:r w:rsidRPr="005841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пошуково-інформаційний</w:t>
      </w:r>
    </w:p>
    <w:p w14:paraId="095A356A" w14:textId="6BF88A5C" w:rsidR="000D736B" w:rsidRPr="00622196" w:rsidRDefault="000D736B" w:rsidP="000D736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2196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Навчальні предмети: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спеціальн</w:t>
      </w:r>
      <w:r w:rsidR="0081739A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739A">
        <w:rPr>
          <w:rFonts w:ascii="Times New Roman" w:eastAsia="Calibri" w:hAnsi="Times New Roman" w:cs="Times New Roman"/>
          <w:sz w:val="28"/>
          <w:szCs w:val="28"/>
          <w:lang w:val="uk-UA"/>
        </w:rPr>
        <w:t>предмети</w:t>
      </w:r>
      <w:r w:rsidR="0081739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кулінарного напряму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1739A">
        <w:rPr>
          <w:rFonts w:ascii="Times New Roman" w:eastAsia="Calibri" w:hAnsi="Times New Roman" w:cs="Times New Roman"/>
          <w:sz w:val="28"/>
          <w:szCs w:val="28"/>
          <w:lang w:val="uk-UA"/>
        </w:rPr>
        <w:t>уроки</w:t>
      </w:r>
      <w:proofErr w:type="spellEnd"/>
      <w:r w:rsidR="0081739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виробничого навчання,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загальноосвітні </w:t>
      </w:r>
      <w:r w:rsidR="0081739A">
        <w:rPr>
          <w:rFonts w:ascii="Times New Roman" w:eastAsia="Calibri" w:hAnsi="Times New Roman" w:cs="Times New Roman"/>
          <w:sz w:val="28"/>
          <w:szCs w:val="28"/>
          <w:lang w:val="uk-UA"/>
        </w:rPr>
        <w:t>предмети</w:t>
      </w:r>
      <w:r w:rsidRPr="0062219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64BFCE11" w14:textId="56686D3D" w:rsidR="000D736B" w:rsidRPr="00622196" w:rsidRDefault="000D736B" w:rsidP="000D736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221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Учасники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викладачі, майстри виробничого навчання, </w:t>
      </w:r>
      <w:r w:rsidR="008173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здобувачі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5EF358EF" w14:textId="7F85FCAD" w:rsidR="000B6BD0" w:rsidRPr="000B6BD0" w:rsidRDefault="000D736B" w:rsidP="000B6B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36"/>
          <w:lang w:val="uk-UA" w:eastAsia="ru-RU"/>
        </w:rPr>
      </w:pPr>
      <w:r w:rsidRPr="006221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Тривалість про</w:t>
      </w:r>
      <w:r w:rsidR="008173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є</w:t>
      </w:r>
      <w:r w:rsidRPr="006221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="000B6BD0">
        <w:rPr>
          <w:rFonts w:ascii="Times New Roman" w:hAnsi="Times New Roman"/>
          <w:sz w:val="28"/>
          <w:szCs w:val="28"/>
        </w:rPr>
        <w:t>квітень</w:t>
      </w:r>
      <w:proofErr w:type="spellEnd"/>
      <w:r w:rsidR="000B6BD0">
        <w:rPr>
          <w:rFonts w:ascii="Times New Roman" w:hAnsi="Times New Roman"/>
          <w:sz w:val="28"/>
          <w:szCs w:val="28"/>
        </w:rPr>
        <w:t xml:space="preserve"> </w:t>
      </w:r>
      <w:r w:rsidR="000B6BD0" w:rsidRPr="003C3AB0">
        <w:rPr>
          <w:rFonts w:ascii="Times New Roman" w:hAnsi="Times New Roman"/>
          <w:sz w:val="28"/>
          <w:szCs w:val="28"/>
        </w:rPr>
        <w:t xml:space="preserve">– </w:t>
      </w:r>
      <w:r w:rsidR="000B6BD0">
        <w:rPr>
          <w:rFonts w:ascii="Times New Roman" w:hAnsi="Times New Roman"/>
          <w:sz w:val="28"/>
          <w:szCs w:val="28"/>
        </w:rPr>
        <w:t>листопад</w:t>
      </w:r>
      <w:r w:rsidR="000B6BD0" w:rsidRPr="003C3AB0">
        <w:rPr>
          <w:rFonts w:ascii="Times New Roman" w:hAnsi="Times New Roman"/>
          <w:sz w:val="28"/>
          <w:szCs w:val="28"/>
        </w:rPr>
        <w:t xml:space="preserve"> </w:t>
      </w:r>
      <w:r w:rsidR="000B6BD0">
        <w:rPr>
          <w:rFonts w:ascii="Times New Roman" w:hAnsi="Times New Roman"/>
          <w:sz w:val="28"/>
          <w:szCs w:val="28"/>
        </w:rPr>
        <w:t>2023</w:t>
      </w:r>
      <w:r w:rsidR="000B6BD0" w:rsidRPr="003C3AB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="000B6BD0" w:rsidRPr="003C3AB0">
        <w:rPr>
          <w:rFonts w:ascii="Times New Roman" w:hAnsi="Times New Roman"/>
          <w:sz w:val="28"/>
          <w:szCs w:val="28"/>
        </w:rPr>
        <w:t>року</w:t>
      </w:r>
      <w:r w:rsidR="000B6BD0">
        <w:rPr>
          <w:rFonts w:ascii="Times New Roman" w:hAnsi="Times New Roman"/>
          <w:sz w:val="28"/>
          <w:szCs w:val="28"/>
          <w:lang w:val="uk-UA"/>
        </w:rPr>
        <w:t>.</w:t>
      </w:r>
    </w:p>
    <w:p w14:paraId="2D51429C" w14:textId="523B6A97" w:rsidR="000D736B" w:rsidRPr="00622196" w:rsidRDefault="000D736B" w:rsidP="000D73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1752BBF" w14:textId="77777777" w:rsidR="000D736B" w:rsidRDefault="000D736B" w:rsidP="000D736B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br w:type="page"/>
      </w:r>
    </w:p>
    <w:p w14:paraId="271C0665" w14:textId="77777777" w:rsidR="000D736B" w:rsidRPr="00A54B7F" w:rsidRDefault="000D736B" w:rsidP="000D736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54B7F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Актуальність Проєкту </w:t>
      </w:r>
    </w:p>
    <w:p w14:paraId="792E1985" w14:textId="0AFD1FF2" w:rsidR="000D736B" w:rsidRPr="00A54B7F" w:rsidRDefault="000D736B" w:rsidP="000D736B">
      <w:pPr>
        <w:shd w:val="clear" w:color="auto" w:fill="FFFFFF"/>
        <w:spacing w:after="0" w:line="360" w:lineRule="auto"/>
        <w:ind w:firstLine="720"/>
        <w:jc w:val="both"/>
        <w:rPr>
          <w:b/>
          <w:i/>
          <w:color w:val="FF0000"/>
          <w:sz w:val="28"/>
          <w:szCs w:val="28"/>
          <w:lang w:val="uk-UA"/>
        </w:rPr>
      </w:pPr>
      <w:r w:rsidRPr="00A54B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Україна унікальна та різноманітна. </w:t>
      </w:r>
      <w:r w:rsidRPr="00A54B7F">
        <w:rPr>
          <w:rFonts w:ascii="Times New Roman" w:hAnsi="Times New Roman" w:cs="Times New Roman"/>
          <w:sz w:val="28"/>
          <w:szCs w:val="28"/>
          <w:lang w:val="uk-UA"/>
        </w:rPr>
        <w:t>З давніх-давен наша країна славилас</w:t>
      </w:r>
      <w:r>
        <w:rPr>
          <w:rFonts w:ascii="Times New Roman" w:hAnsi="Times New Roman" w:cs="Times New Roman"/>
          <w:sz w:val="28"/>
          <w:szCs w:val="28"/>
          <w:lang w:val="uk-UA"/>
        </w:rPr>
        <w:t>я своєю багатою кухнею. Сьогодні</w:t>
      </w:r>
      <w:r w:rsidRPr="00A54B7F">
        <w:rPr>
          <w:rFonts w:ascii="Times New Roman" w:hAnsi="Times New Roman" w:cs="Times New Roman"/>
          <w:sz w:val="28"/>
          <w:szCs w:val="28"/>
          <w:lang w:val="uk-UA"/>
        </w:rPr>
        <w:t xml:space="preserve"> її страви користуються популярністю не </w:t>
      </w:r>
      <w:r>
        <w:rPr>
          <w:rFonts w:ascii="Times New Roman" w:hAnsi="Times New Roman" w:cs="Times New Roman"/>
          <w:sz w:val="28"/>
          <w:szCs w:val="28"/>
          <w:lang w:val="uk-UA"/>
        </w:rPr>
        <w:t>лише в Україні, а й далеко за  межами. Це зумовлено</w:t>
      </w:r>
      <w:r w:rsidRPr="00A54B7F">
        <w:rPr>
          <w:rFonts w:ascii="Times New Roman" w:hAnsi="Times New Roman" w:cs="Times New Roman"/>
          <w:sz w:val="28"/>
          <w:szCs w:val="28"/>
          <w:lang w:val="uk-UA"/>
        </w:rPr>
        <w:t xml:space="preserve"> високими смаковими й поживними якостями, різноманітністю використовуваних продуктів та видів кулінарної обробки. </w:t>
      </w:r>
      <w:r w:rsidRPr="00A54B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 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кщо іноземці, кажуть</w:t>
      </w:r>
      <w:r w:rsidRPr="00A54B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D32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A54B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українська кухня</w:t>
      </w:r>
      <w:r w:rsidR="00AD32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то</w:t>
      </w:r>
      <w:r w:rsidRPr="00A54B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згадують</w:t>
      </w:r>
      <w:r w:rsidR="008173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A54B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173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передусім</w:t>
      </w:r>
      <w:r w:rsidR="008173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борщ, сало, вареники, пампушки тощо.</w:t>
      </w:r>
      <w:r w:rsidR="005B47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Але</w:t>
      </w:r>
      <w:r w:rsidRPr="00A54B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кожен регіон може похвалитися своїм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 особливими стравами. Розкрити</w:t>
      </w:r>
      <w:r w:rsidRPr="00A54B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кулінарні уподобання та традиції </w:t>
      </w:r>
      <w:r w:rsidR="005B47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Закарпатського краю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5B47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Київщини, Кіровоградщини, Черкащини, </w:t>
      </w:r>
      <w:r w:rsidR="00212F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Чернігівщини</w:t>
      </w:r>
      <w:r w:rsidR="005B47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Луганщини, Донеччини, Харківщини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4B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покликаний проєкт </w:t>
      </w:r>
      <w:r w:rsidRPr="00A54B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A54B7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A06175" w:rsidRPr="00A06175">
        <w:rPr>
          <w:rFonts w:ascii="Times New Roman" w:hAnsi="Times New Roman" w:cs="Times New Roman"/>
          <w:sz w:val="28"/>
          <w:szCs w:val="28"/>
          <w:lang w:val="uk-UA"/>
        </w:rPr>
        <w:t xml:space="preserve">Смачно, корисно, </w:t>
      </w:r>
      <w:proofErr w:type="spellStart"/>
      <w:r w:rsidR="00A06175" w:rsidRPr="00A06175">
        <w:rPr>
          <w:rFonts w:ascii="Times New Roman" w:hAnsi="Times New Roman" w:cs="Times New Roman"/>
          <w:sz w:val="28"/>
          <w:szCs w:val="28"/>
          <w:lang w:val="uk-UA"/>
        </w:rPr>
        <w:t>креативно</w:t>
      </w:r>
      <w:proofErr w:type="spellEnd"/>
      <w:r w:rsidR="00A06175" w:rsidRPr="00A06175">
        <w:rPr>
          <w:rFonts w:ascii="Times New Roman" w:hAnsi="Times New Roman" w:cs="Times New Roman"/>
          <w:sz w:val="28"/>
          <w:szCs w:val="28"/>
          <w:lang w:val="uk-UA"/>
        </w:rPr>
        <w:t>. Культура харчування України</w:t>
      </w:r>
      <w:r w:rsidRPr="00A54B7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AD327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54B7F">
        <w:rPr>
          <w:b/>
          <w:i/>
          <w:color w:val="FF0000"/>
          <w:sz w:val="28"/>
          <w:szCs w:val="28"/>
          <w:lang w:val="uk-UA"/>
        </w:rPr>
        <w:t xml:space="preserve"> </w:t>
      </w:r>
    </w:p>
    <w:p w14:paraId="7895F26F" w14:textId="77777777" w:rsidR="000D736B" w:rsidRPr="00A54B7F" w:rsidRDefault="00212FE1" w:rsidP="000D736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Мета і завдання п</w:t>
      </w:r>
      <w:r w:rsidR="000D736B" w:rsidRPr="00A54B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роєкту</w:t>
      </w:r>
    </w:p>
    <w:p w14:paraId="2B82748D" w14:textId="77777777" w:rsidR="000D736B" w:rsidRPr="005B5B80" w:rsidRDefault="000D736B" w:rsidP="000D736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  <w:r w:rsidRPr="00A54B7F">
        <w:rPr>
          <w:rFonts w:ascii="Times New Roman" w:hAnsi="Times New Roman" w:cs="Times New Roman"/>
          <w:sz w:val="28"/>
          <w:szCs w:val="28"/>
          <w:lang w:val="uk-UA"/>
        </w:rPr>
        <w:t>Ознайомитися з обрядовістю в українській кухні, технологією приготування страв національної кухні</w:t>
      </w:r>
      <w:r w:rsidR="00212FE1">
        <w:rPr>
          <w:rFonts w:ascii="Times New Roman" w:hAnsi="Times New Roman" w:cs="Times New Roman"/>
          <w:sz w:val="28"/>
          <w:szCs w:val="28"/>
          <w:lang w:val="uk-UA"/>
        </w:rPr>
        <w:t xml:space="preserve"> її </w:t>
      </w:r>
      <w:r w:rsidRPr="00A54B7F">
        <w:rPr>
          <w:rFonts w:ascii="Times New Roman" w:hAnsi="Times New Roman" w:cs="Times New Roman"/>
          <w:sz w:val="28"/>
          <w:szCs w:val="28"/>
          <w:lang w:val="uk-UA"/>
        </w:rPr>
        <w:t>звичаями, сприяти підвищенню особистої впевненості у кожного учасника проєкту; розвивати інтерес до традицій українськ</w:t>
      </w:r>
      <w:r w:rsidR="00210001">
        <w:rPr>
          <w:rFonts w:ascii="Times New Roman" w:hAnsi="Times New Roman" w:cs="Times New Roman"/>
          <w:sz w:val="28"/>
          <w:szCs w:val="28"/>
          <w:lang w:val="uk-UA"/>
        </w:rPr>
        <w:t>ого народу, дослідницькі уміння;</w:t>
      </w:r>
      <w:r w:rsidRPr="00A54B7F">
        <w:rPr>
          <w:rFonts w:ascii="Times New Roman" w:hAnsi="Times New Roman" w:cs="Times New Roman"/>
          <w:sz w:val="28"/>
          <w:szCs w:val="28"/>
          <w:lang w:val="uk-UA"/>
        </w:rPr>
        <w:t xml:space="preserve"> пропагувати здоровий спосіб життя; виховуват</w:t>
      </w:r>
      <w:r w:rsidR="00210001">
        <w:rPr>
          <w:rFonts w:ascii="Times New Roman" w:hAnsi="Times New Roman" w:cs="Times New Roman"/>
          <w:sz w:val="28"/>
          <w:szCs w:val="28"/>
          <w:lang w:val="uk-UA"/>
        </w:rPr>
        <w:t>и в учнів любов до рідного краю;</w:t>
      </w:r>
      <w:r w:rsidRPr="00A54B7F">
        <w:rPr>
          <w:rFonts w:ascii="Times New Roman" w:hAnsi="Times New Roman" w:cs="Times New Roman"/>
          <w:sz w:val="28"/>
          <w:szCs w:val="28"/>
          <w:lang w:val="uk-UA"/>
        </w:rPr>
        <w:t xml:space="preserve"> поважати традиції українського народу, шанувати українську кухню.</w:t>
      </w:r>
    </w:p>
    <w:p w14:paraId="46BE122D" w14:textId="77777777" w:rsidR="000D736B" w:rsidRDefault="00210001" w:rsidP="000D736B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Завдання п</w:t>
      </w:r>
      <w:r w:rsidR="000D7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роє</w:t>
      </w:r>
      <w:r w:rsidR="000D736B" w:rsidRPr="00937F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кту</w:t>
      </w:r>
    </w:p>
    <w:p w14:paraId="04CC10BB" w14:textId="77777777" w:rsidR="000D736B" w:rsidRPr="00D33AAA" w:rsidRDefault="000D736B" w:rsidP="000D736B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3AAA"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Дослідити фахову літературу пов’язану з українською кухнею.</w:t>
      </w:r>
    </w:p>
    <w:p w14:paraId="23AA9B3F" w14:textId="3048F94E" w:rsidR="000D736B" w:rsidRPr="00D33AAA" w:rsidRDefault="000D736B" w:rsidP="000D736B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3A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Ознайомитися з традиційними </w:t>
      </w:r>
      <w:r w:rsidR="00A061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першими </w:t>
      </w:r>
      <w:r w:rsidRPr="00D33AAA">
        <w:rPr>
          <w:rFonts w:ascii="Times New Roman" w:eastAsia="Times New Roman" w:hAnsi="Times New Roman" w:cs="Times New Roman"/>
          <w:sz w:val="28"/>
          <w:szCs w:val="28"/>
          <w:lang w:val="uk-UA"/>
        </w:rPr>
        <w:t>стравами</w:t>
      </w:r>
      <w:r w:rsidR="00A061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Закарпаття, другими стравами </w:t>
      </w:r>
      <w:r w:rsidR="007961E1">
        <w:rPr>
          <w:rFonts w:ascii="Times New Roman" w:eastAsia="Times New Roman" w:hAnsi="Times New Roman" w:cs="Times New Roman"/>
          <w:sz w:val="28"/>
          <w:szCs w:val="28"/>
          <w:lang w:val="uk-UA"/>
        </w:rPr>
        <w:t>Наддніпрянщини</w:t>
      </w:r>
      <w:r w:rsidR="00A06175">
        <w:rPr>
          <w:rFonts w:ascii="Times New Roman" w:eastAsia="Times New Roman" w:hAnsi="Times New Roman" w:cs="Times New Roman"/>
          <w:sz w:val="28"/>
          <w:szCs w:val="28"/>
          <w:lang w:val="uk-UA"/>
        </w:rPr>
        <w:t>, солод</w:t>
      </w:r>
      <w:r w:rsidR="007961E1">
        <w:rPr>
          <w:rFonts w:ascii="Times New Roman" w:eastAsia="Times New Roman" w:hAnsi="Times New Roman" w:cs="Times New Roman"/>
          <w:sz w:val="28"/>
          <w:szCs w:val="28"/>
          <w:lang w:val="uk-UA"/>
        </w:rPr>
        <w:t>кими с</w:t>
      </w:r>
      <w:r w:rsidR="00A06175">
        <w:rPr>
          <w:rFonts w:ascii="Times New Roman" w:eastAsia="Times New Roman" w:hAnsi="Times New Roman" w:cs="Times New Roman"/>
          <w:sz w:val="28"/>
          <w:szCs w:val="28"/>
          <w:lang w:val="uk-UA"/>
        </w:rPr>
        <w:t>травами Слобожанщини</w:t>
      </w:r>
      <w:r w:rsidRPr="00D33AA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63127409" w14:textId="7A90F043" w:rsidR="000D736B" w:rsidRPr="00710198" w:rsidRDefault="000D736B" w:rsidP="00710198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3AAA">
        <w:rPr>
          <w:rFonts w:ascii="Times New Roman" w:eastAsia="Times New Roman" w:hAnsi="Times New Roman" w:cs="Times New Roman"/>
          <w:sz w:val="28"/>
          <w:szCs w:val="28"/>
          <w:lang w:val="uk-UA"/>
        </w:rPr>
        <w:t>Навчитися готув</w:t>
      </w:r>
      <w:r w:rsidR="007961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ати традиційні та сучасні перші страви Закарпаття, другі страви Наддніпрянщини, солодкі </w:t>
      </w:r>
      <w:r w:rsidR="007101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страви </w:t>
      </w:r>
      <w:r w:rsidR="007961E1">
        <w:rPr>
          <w:rFonts w:ascii="Times New Roman" w:eastAsia="Times New Roman" w:hAnsi="Times New Roman" w:cs="Times New Roman"/>
          <w:sz w:val="28"/>
          <w:szCs w:val="28"/>
          <w:lang w:val="uk-UA"/>
        </w:rPr>
        <w:t>Слобожанщини</w:t>
      </w:r>
      <w:r w:rsidR="007961E1" w:rsidRPr="00D33AA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5FA674B" w14:textId="77777777" w:rsidR="000D736B" w:rsidRPr="00562B4C" w:rsidRDefault="000D736B" w:rsidP="000D736B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62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Підготувати фото, відео</w:t>
      </w:r>
      <w:r w:rsidR="00CD24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-матеріали</w:t>
      </w:r>
      <w:r w:rsidRPr="00562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мультимедійну презентацію відповідно до теми проєкту.</w:t>
      </w:r>
    </w:p>
    <w:p w14:paraId="025982EA" w14:textId="77777777" w:rsidR="000D736B" w:rsidRDefault="000D736B" w:rsidP="000D736B">
      <w:pPr>
        <w:shd w:val="clear" w:color="auto" w:fill="FFFFFF"/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40D7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дослідження:</w:t>
      </w:r>
    </w:p>
    <w:p w14:paraId="3EFFF63E" w14:textId="77777777" w:rsidR="000D736B" w:rsidRDefault="000D736B" w:rsidP="000D736B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Традиційна і сучасна кухня</w:t>
      </w:r>
      <w:r w:rsidR="006F6C44">
        <w:rPr>
          <w:rFonts w:ascii="Times New Roman" w:hAnsi="Times New Roman" w:cs="Times New Roman"/>
          <w:sz w:val="28"/>
          <w:szCs w:val="28"/>
          <w:lang w:val="uk-UA"/>
        </w:rPr>
        <w:t xml:space="preserve"> Закарпаття, Наддніпрянщини, Слобожанщини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C967AF2" w14:textId="77777777" w:rsidR="006F6C44" w:rsidRDefault="006F6C44" w:rsidP="000D736B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</w:p>
    <w:p w14:paraId="33F77F44" w14:textId="77777777" w:rsidR="000D736B" w:rsidRDefault="000D736B" w:rsidP="000D736B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FA07F6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lastRenderedPageBreak/>
        <w:t>Вихідні знання та навички:</w:t>
      </w:r>
    </w:p>
    <w:p w14:paraId="38DA162A" w14:textId="77777777" w:rsidR="000D736B" w:rsidRPr="00D35E5F" w:rsidRDefault="000D736B" w:rsidP="000D736B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D35E5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навички проведення досліджень;</w:t>
      </w:r>
    </w:p>
    <w:p w14:paraId="21912785" w14:textId="77777777" w:rsidR="000D736B" w:rsidRPr="007C08BA" w:rsidRDefault="000D736B" w:rsidP="000D736B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7C08B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вміння аналізувати, систематизувати, порівнювати та </w:t>
      </w:r>
      <w:r w:rsidRPr="00D35E5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робити висновки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;</w:t>
      </w:r>
    </w:p>
    <w:p w14:paraId="58A5E01F" w14:textId="59C54303" w:rsidR="000D736B" w:rsidRDefault="000D736B" w:rsidP="000D736B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7C08B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вміння працювати з Інтернет-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ресурсами</w:t>
      </w:r>
      <w:r w:rsidR="00D74F0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.</w:t>
      </w:r>
    </w:p>
    <w:p w14:paraId="6E93F80D" w14:textId="166617BA" w:rsidR="000D736B" w:rsidRDefault="00CD244C" w:rsidP="000D736B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Очікуваний продукт п</w:t>
      </w:r>
      <w:r w:rsidR="000D736B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роє</w:t>
      </w:r>
      <w:r w:rsidR="000D736B" w:rsidRPr="000972F1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кту</w:t>
      </w:r>
      <w:r w:rsidR="000D736B" w:rsidRPr="000972F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: </w:t>
      </w:r>
      <w:r w:rsidR="000D736B">
        <w:rPr>
          <w:rFonts w:ascii="Times New Roman" w:eastAsia="Times New Roman" w:hAnsi="Times New Roman"/>
          <w:sz w:val="28"/>
          <w:szCs w:val="28"/>
          <w:lang w:val="uk-UA" w:eastAsia="uk-UA"/>
        </w:rPr>
        <w:t>інформативний збірник «</w:t>
      </w:r>
      <w:r w:rsidR="00D63080" w:rsidRPr="00D63080">
        <w:rPr>
          <w:rFonts w:ascii="Times New Roman" w:eastAsia="Times New Roman" w:hAnsi="Times New Roman"/>
          <w:sz w:val="28"/>
          <w:szCs w:val="28"/>
          <w:lang w:val="uk-UA" w:eastAsia="uk-UA"/>
        </w:rPr>
        <w:t>Кулінарна палітра Закарпаття, Наддніпрянщини, Слобожанщини</w:t>
      </w:r>
      <w:r w:rsidR="000D736B">
        <w:rPr>
          <w:rFonts w:ascii="Times New Roman" w:eastAsia="Times New Roman" w:hAnsi="Times New Roman"/>
          <w:sz w:val="28"/>
          <w:szCs w:val="28"/>
          <w:lang w:val="uk-UA" w:eastAsia="uk-UA"/>
        </w:rPr>
        <w:t>»</w:t>
      </w:r>
      <w:r w:rsidR="00FF5853">
        <w:rPr>
          <w:rFonts w:ascii="Times New Roman" w:eastAsia="Times New Roman" w:hAnsi="Times New Roman"/>
          <w:sz w:val="28"/>
          <w:szCs w:val="28"/>
          <w:lang w:val="uk-UA" w:eastAsia="uk-UA"/>
        </w:rPr>
        <w:t>, відео фільми</w:t>
      </w:r>
      <w:r w:rsidR="000D736B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3D9FEF0D" w14:textId="6AC022B6" w:rsidR="000D736B" w:rsidRDefault="000D736B" w:rsidP="000D736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39538E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Вхідні знання та навички:</w:t>
      </w:r>
      <w:r w:rsidRPr="000972F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вміти створювати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буклети, рекламні листівки,</w:t>
      </w:r>
      <w:r w:rsidR="0061641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технологічні карти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; навички користування </w:t>
      </w:r>
      <w:r w:rsidRPr="000972F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мережею Інтернет; навички комп’ютерного набору, створення мультимедійних слайдів</w:t>
      </w:r>
      <w:r w:rsidR="00D74F0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="00A11918" w:rsidRPr="00A119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A119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відео-матеріалів</w:t>
      </w:r>
      <w:r w:rsidR="00D74F0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;</w:t>
      </w:r>
      <w:r w:rsidRPr="000972F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вміти робити аналітичний аналіз.</w:t>
      </w:r>
    </w:p>
    <w:p w14:paraId="3BA2A7F4" w14:textId="77777777" w:rsidR="000D736B" w:rsidRDefault="000D736B" w:rsidP="000D736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0972F1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Матеріальне, інформаційне забезпечення:</w:t>
      </w:r>
    </w:p>
    <w:p w14:paraId="6A121A7F" w14:textId="77777777" w:rsidR="000D736B" w:rsidRPr="00345B80" w:rsidRDefault="000D736B" w:rsidP="000D736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345B8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Інтернет-ресурси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</w:p>
    <w:p w14:paraId="538F78B1" w14:textId="77777777" w:rsidR="000D736B" w:rsidRPr="00345B80" w:rsidRDefault="000D736B" w:rsidP="000D736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</w:t>
      </w:r>
      <w:r w:rsidRPr="00345B8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омп’ютер, мультимедійні пристрої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</w:p>
    <w:p w14:paraId="4215F01F" w14:textId="77777777" w:rsidR="000D736B" w:rsidRPr="007B2E45" w:rsidRDefault="000D736B" w:rsidP="000D736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</w:t>
      </w:r>
      <w:r w:rsidR="00A119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итратні матеріали (папір, флешки</w:t>
      </w:r>
      <w:r w:rsidRPr="00345B8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фломастери тощо).</w:t>
      </w:r>
    </w:p>
    <w:p w14:paraId="5EA9BC96" w14:textId="77777777" w:rsidR="007D725B" w:rsidRDefault="007D725B" w:rsidP="00FF5853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  <w:proofErr w:type="spellStart"/>
      <w:r w:rsidRPr="00A315DC">
        <w:rPr>
          <w:b/>
          <w:bCs/>
          <w:color w:val="000000"/>
          <w:sz w:val="28"/>
          <w:szCs w:val="28"/>
          <w:u w:val="single"/>
        </w:rPr>
        <w:t>Етапи</w:t>
      </w:r>
      <w:proofErr w:type="spellEnd"/>
      <w:r w:rsidRPr="00A315DC">
        <w:rPr>
          <w:b/>
          <w:bCs/>
          <w:color w:val="000000"/>
          <w:sz w:val="28"/>
          <w:szCs w:val="28"/>
          <w:u w:val="single"/>
        </w:rPr>
        <w:t xml:space="preserve"> проєкту:</w:t>
      </w:r>
    </w:p>
    <w:p w14:paraId="30B4B2D7" w14:textId="77777777" w:rsidR="007D725B" w:rsidRPr="003E37FD" w:rsidRDefault="007D725B" w:rsidP="00FF5853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sz w:val="10"/>
          <w:szCs w:val="28"/>
        </w:rPr>
      </w:pPr>
    </w:p>
    <w:p w14:paraId="1F3DAE9C" w14:textId="77777777" w:rsidR="007D725B" w:rsidRPr="00D74F06" w:rsidRDefault="007D725B" w:rsidP="00FF585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D74F06">
        <w:rPr>
          <w:b/>
          <w:bCs/>
          <w:color w:val="000000"/>
          <w:sz w:val="28"/>
          <w:szCs w:val="28"/>
          <w:lang w:val="uk-UA"/>
        </w:rPr>
        <w:t>І етап</w:t>
      </w:r>
      <w:r w:rsidRPr="00D74F06">
        <w:rPr>
          <w:color w:val="000000"/>
          <w:sz w:val="28"/>
          <w:szCs w:val="28"/>
          <w:lang w:val="uk-UA"/>
        </w:rPr>
        <w:t xml:space="preserve"> (підготовчий) – </w:t>
      </w:r>
      <w:r w:rsidRPr="00D74F06">
        <w:rPr>
          <w:b/>
          <w:color w:val="000000"/>
          <w:sz w:val="28"/>
          <w:szCs w:val="28"/>
          <w:lang w:val="uk-UA"/>
        </w:rPr>
        <w:t>квітень</w:t>
      </w:r>
      <w:r w:rsidRPr="00D74F06">
        <w:rPr>
          <w:color w:val="000000"/>
          <w:sz w:val="28"/>
          <w:szCs w:val="28"/>
          <w:lang w:val="uk-UA"/>
        </w:rPr>
        <w:t xml:space="preserve"> </w:t>
      </w:r>
      <w:r w:rsidRPr="00D74F06">
        <w:rPr>
          <w:b/>
          <w:bCs/>
          <w:color w:val="000000"/>
          <w:sz w:val="28"/>
          <w:szCs w:val="28"/>
          <w:lang w:val="uk-UA"/>
        </w:rPr>
        <w:t>2023 року</w:t>
      </w:r>
      <w:r w:rsidRPr="00D74F06">
        <w:rPr>
          <w:color w:val="000000"/>
          <w:sz w:val="28"/>
          <w:szCs w:val="28"/>
          <w:lang w:val="uk-UA"/>
        </w:rPr>
        <w:t xml:space="preserve">: </w:t>
      </w:r>
    </w:p>
    <w:p w14:paraId="1C605B9C" w14:textId="77777777" w:rsidR="007D725B" w:rsidRPr="00D74F06" w:rsidRDefault="007D725B" w:rsidP="00FF585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D74F06">
        <w:rPr>
          <w:color w:val="000000"/>
          <w:sz w:val="28"/>
          <w:szCs w:val="28"/>
          <w:lang w:val="uk-UA"/>
        </w:rPr>
        <w:t xml:space="preserve">знайомство з </w:t>
      </w:r>
      <w:proofErr w:type="spellStart"/>
      <w:r w:rsidRPr="00D74F06">
        <w:rPr>
          <w:color w:val="000000"/>
          <w:sz w:val="28"/>
          <w:szCs w:val="28"/>
          <w:lang w:val="uk-UA"/>
        </w:rPr>
        <w:t>проєктом</w:t>
      </w:r>
      <w:proofErr w:type="spellEnd"/>
      <w:r w:rsidRPr="00D74F06">
        <w:rPr>
          <w:color w:val="000000"/>
          <w:sz w:val="28"/>
          <w:szCs w:val="28"/>
          <w:lang w:val="uk-UA"/>
        </w:rPr>
        <w:t>, розподіл завдань, вибудовування ходу реалізації проєкту.</w:t>
      </w:r>
    </w:p>
    <w:p w14:paraId="37A72758" w14:textId="77777777" w:rsidR="007D725B" w:rsidRPr="00D74F06" w:rsidRDefault="007D725B" w:rsidP="00FF5853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r w:rsidRPr="00D74F06">
        <w:rPr>
          <w:b/>
          <w:bCs/>
          <w:color w:val="000000"/>
          <w:sz w:val="28"/>
          <w:szCs w:val="28"/>
          <w:lang w:val="uk-UA"/>
        </w:rPr>
        <w:t>ІІ етап (</w:t>
      </w:r>
      <w:r w:rsidRPr="00D74F06">
        <w:rPr>
          <w:bCs/>
          <w:color w:val="000000"/>
          <w:sz w:val="28"/>
          <w:szCs w:val="28"/>
          <w:lang w:val="uk-UA"/>
        </w:rPr>
        <w:t>пошуковий</w:t>
      </w:r>
      <w:r w:rsidRPr="00D74F06">
        <w:rPr>
          <w:color w:val="000000"/>
          <w:sz w:val="28"/>
          <w:szCs w:val="28"/>
          <w:lang w:val="uk-UA"/>
        </w:rPr>
        <w:t xml:space="preserve">) – </w:t>
      </w:r>
      <w:r w:rsidRPr="00D74F06">
        <w:rPr>
          <w:b/>
          <w:color w:val="000000"/>
          <w:sz w:val="28"/>
          <w:szCs w:val="28"/>
          <w:lang w:val="uk-UA"/>
        </w:rPr>
        <w:t xml:space="preserve">травень </w:t>
      </w:r>
      <w:r w:rsidRPr="00D74F06">
        <w:rPr>
          <w:b/>
          <w:bCs/>
          <w:color w:val="000000"/>
          <w:sz w:val="28"/>
          <w:szCs w:val="28"/>
          <w:lang w:val="uk-UA"/>
        </w:rPr>
        <w:t xml:space="preserve">2023 року: </w:t>
      </w:r>
    </w:p>
    <w:p w14:paraId="229D333D" w14:textId="77777777" w:rsidR="007D725B" w:rsidRPr="00D74F06" w:rsidRDefault="007D725B" w:rsidP="00FF585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74F06">
        <w:rPr>
          <w:color w:val="000000"/>
          <w:sz w:val="28"/>
          <w:szCs w:val="28"/>
          <w:lang w:val="uk-UA"/>
        </w:rPr>
        <w:t>збір інформації з різних джерел, опитування.</w:t>
      </w:r>
    </w:p>
    <w:p w14:paraId="03C35D97" w14:textId="77777777" w:rsidR="007D725B" w:rsidRPr="00D74F06" w:rsidRDefault="007D725B" w:rsidP="00FF5853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r w:rsidRPr="00D74F06">
        <w:rPr>
          <w:b/>
          <w:bCs/>
          <w:color w:val="000000"/>
          <w:sz w:val="28"/>
          <w:szCs w:val="28"/>
          <w:lang w:val="uk-UA"/>
        </w:rPr>
        <w:t>ІІІ етап (</w:t>
      </w:r>
      <w:r w:rsidRPr="00D74F06">
        <w:rPr>
          <w:color w:val="000000"/>
          <w:sz w:val="28"/>
          <w:szCs w:val="28"/>
          <w:lang w:val="uk-UA"/>
        </w:rPr>
        <w:t xml:space="preserve">практична реалізація) – </w:t>
      </w:r>
      <w:r w:rsidRPr="00D74F06">
        <w:rPr>
          <w:b/>
          <w:color w:val="000000"/>
          <w:sz w:val="28"/>
          <w:szCs w:val="28"/>
          <w:lang w:val="uk-UA"/>
        </w:rPr>
        <w:t xml:space="preserve">червень - </w:t>
      </w:r>
      <w:r w:rsidRPr="00D74F06">
        <w:rPr>
          <w:b/>
          <w:bCs/>
          <w:color w:val="000000"/>
          <w:sz w:val="28"/>
          <w:szCs w:val="28"/>
          <w:lang w:val="uk-UA"/>
        </w:rPr>
        <w:t xml:space="preserve">вересень 2023 року: </w:t>
      </w:r>
    </w:p>
    <w:p w14:paraId="78EA26B2" w14:textId="77777777" w:rsidR="007D725B" w:rsidRPr="00D74F06" w:rsidRDefault="007D725B" w:rsidP="00FF585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74F06">
        <w:rPr>
          <w:color w:val="000000"/>
          <w:sz w:val="28"/>
          <w:szCs w:val="28"/>
          <w:lang w:val="uk-UA"/>
        </w:rPr>
        <w:t>відтворення віднайдених рецептур стародавніх страв з елементами сучасної модернізації.</w:t>
      </w:r>
    </w:p>
    <w:p w14:paraId="49DB6762" w14:textId="77777777" w:rsidR="007D725B" w:rsidRPr="00D74F06" w:rsidRDefault="007D725B" w:rsidP="00FF5853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r w:rsidRPr="00D74F06">
        <w:rPr>
          <w:b/>
          <w:bCs/>
          <w:color w:val="000000"/>
          <w:sz w:val="28"/>
          <w:szCs w:val="28"/>
          <w:lang w:val="uk-UA"/>
        </w:rPr>
        <w:t xml:space="preserve">ІV етап </w:t>
      </w:r>
      <w:r w:rsidRPr="00D74F06">
        <w:rPr>
          <w:color w:val="000000"/>
          <w:sz w:val="28"/>
          <w:szCs w:val="28"/>
          <w:lang w:val="uk-UA"/>
        </w:rPr>
        <w:t xml:space="preserve">(підсумковий) – </w:t>
      </w:r>
      <w:r w:rsidRPr="00D74F06">
        <w:rPr>
          <w:b/>
          <w:color w:val="000000"/>
          <w:sz w:val="28"/>
          <w:szCs w:val="28"/>
          <w:lang w:val="uk-UA"/>
        </w:rPr>
        <w:t>листопад</w:t>
      </w:r>
      <w:r w:rsidRPr="00D74F06">
        <w:rPr>
          <w:color w:val="000000"/>
          <w:sz w:val="28"/>
          <w:szCs w:val="28"/>
          <w:lang w:val="uk-UA"/>
        </w:rPr>
        <w:t xml:space="preserve"> </w:t>
      </w:r>
      <w:r w:rsidRPr="00D74F06">
        <w:rPr>
          <w:b/>
          <w:bCs/>
          <w:color w:val="000000"/>
          <w:sz w:val="28"/>
          <w:szCs w:val="28"/>
          <w:lang w:val="uk-UA"/>
        </w:rPr>
        <w:t xml:space="preserve">2023 року: </w:t>
      </w:r>
    </w:p>
    <w:p w14:paraId="011A0A06" w14:textId="77777777" w:rsidR="007D725B" w:rsidRPr="00D74F06" w:rsidRDefault="007D725B" w:rsidP="00FF5853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D74F06">
        <w:rPr>
          <w:sz w:val="28"/>
          <w:szCs w:val="28"/>
          <w:lang w:val="uk-UA"/>
        </w:rPr>
        <w:t>презентація результатів проєкту на підсумковому обласному заході</w:t>
      </w:r>
      <w:r w:rsidRPr="00D74F06">
        <w:rPr>
          <w:bCs/>
          <w:color w:val="000000"/>
          <w:sz w:val="28"/>
          <w:szCs w:val="28"/>
          <w:lang w:val="uk-UA"/>
        </w:rPr>
        <w:t>.</w:t>
      </w:r>
    </w:p>
    <w:p w14:paraId="5EFF3F7A" w14:textId="77777777" w:rsidR="007D725B" w:rsidRPr="00D74F06" w:rsidRDefault="007D725B" w:rsidP="00FF585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10"/>
          <w:szCs w:val="28"/>
          <w:lang w:val="uk-UA"/>
        </w:rPr>
      </w:pPr>
    </w:p>
    <w:p w14:paraId="0133071D" w14:textId="77777777" w:rsidR="007D725B" w:rsidRPr="00D74F06" w:rsidRDefault="007D725B" w:rsidP="00FF585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74F06">
        <w:rPr>
          <w:rFonts w:ascii="Times New Roman" w:hAnsi="Times New Roman"/>
          <w:b/>
          <w:sz w:val="28"/>
          <w:szCs w:val="28"/>
          <w:lang w:val="uk-UA"/>
        </w:rPr>
        <w:t>Форма реалізації проєкту:</w:t>
      </w:r>
      <w:r w:rsidRPr="00D74F0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DA48FAC" w14:textId="0AD04BF2" w:rsidR="007D725B" w:rsidRPr="00D74F06" w:rsidRDefault="007D725B" w:rsidP="00FF58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74F06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FF5853">
        <w:rPr>
          <w:rFonts w:ascii="Times New Roman" w:hAnsi="Times New Roman"/>
          <w:sz w:val="28"/>
          <w:szCs w:val="28"/>
          <w:lang w:val="uk-UA"/>
        </w:rPr>
        <w:t>Майстер-класи, в</w:t>
      </w:r>
      <w:r w:rsidRPr="00D74F06">
        <w:rPr>
          <w:rFonts w:ascii="Times New Roman" w:hAnsi="Times New Roman"/>
          <w:sz w:val="28"/>
          <w:szCs w:val="28"/>
          <w:lang w:val="uk-UA"/>
        </w:rPr>
        <w:t>иставк</w:t>
      </w:r>
      <w:r w:rsidR="00FF5853">
        <w:rPr>
          <w:rFonts w:ascii="Times New Roman" w:hAnsi="Times New Roman"/>
          <w:sz w:val="28"/>
          <w:szCs w:val="28"/>
          <w:lang w:val="uk-UA"/>
        </w:rPr>
        <w:t>а</w:t>
      </w:r>
      <w:r w:rsidRPr="00D74F06">
        <w:rPr>
          <w:rFonts w:ascii="Times New Roman" w:hAnsi="Times New Roman"/>
          <w:sz w:val="28"/>
          <w:szCs w:val="28"/>
          <w:lang w:val="uk-UA"/>
        </w:rPr>
        <w:t>, експозиції</w:t>
      </w:r>
      <w:r w:rsidR="00FF5853">
        <w:rPr>
          <w:rFonts w:ascii="Times New Roman" w:hAnsi="Times New Roman"/>
          <w:sz w:val="28"/>
          <w:szCs w:val="28"/>
          <w:lang w:val="uk-UA"/>
        </w:rPr>
        <w:t>, презентаці</w:t>
      </w:r>
      <w:r w:rsidR="000B6BD0">
        <w:rPr>
          <w:rFonts w:ascii="Times New Roman" w:hAnsi="Times New Roman"/>
          <w:sz w:val="28"/>
          <w:szCs w:val="28"/>
          <w:lang w:val="uk-UA"/>
        </w:rPr>
        <w:t>ї, тиждень української кухні</w:t>
      </w:r>
      <w:r w:rsidRPr="00D74F0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4D286C70" w14:textId="24F0A09E" w:rsidR="007D725B" w:rsidRPr="00D74F06" w:rsidRDefault="007D725B" w:rsidP="00FF58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74F06">
        <w:rPr>
          <w:rFonts w:ascii="Times New Roman" w:hAnsi="Times New Roman"/>
          <w:sz w:val="28"/>
          <w:szCs w:val="28"/>
          <w:lang w:val="uk-UA"/>
        </w:rPr>
        <w:lastRenderedPageBreak/>
        <w:t xml:space="preserve">2. </w:t>
      </w:r>
      <w:r w:rsidR="00FF5853">
        <w:rPr>
          <w:rFonts w:ascii="Times New Roman" w:hAnsi="Times New Roman"/>
          <w:sz w:val="28"/>
          <w:szCs w:val="28"/>
          <w:lang w:val="uk-UA"/>
        </w:rPr>
        <w:t>Розміщення в</w:t>
      </w:r>
      <w:r w:rsidRPr="00D74F06">
        <w:rPr>
          <w:rFonts w:ascii="Times New Roman" w:hAnsi="Times New Roman"/>
          <w:sz w:val="28"/>
          <w:szCs w:val="28"/>
          <w:lang w:val="uk-UA"/>
        </w:rPr>
        <w:t>ідеоматеріал</w:t>
      </w:r>
      <w:r w:rsidR="00FF5853">
        <w:rPr>
          <w:rFonts w:ascii="Times New Roman" w:hAnsi="Times New Roman"/>
          <w:sz w:val="28"/>
          <w:szCs w:val="28"/>
          <w:lang w:val="uk-UA"/>
        </w:rPr>
        <w:t xml:space="preserve">ів </w:t>
      </w:r>
      <w:r w:rsidRPr="00D74F06">
        <w:rPr>
          <w:rFonts w:ascii="Times New Roman" w:hAnsi="Times New Roman"/>
          <w:sz w:val="28"/>
          <w:szCs w:val="28"/>
          <w:lang w:val="uk-UA"/>
        </w:rPr>
        <w:t>на сторінках сайт</w:t>
      </w:r>
      <w:r w:rsidR="00FF5853">
        <w:rPr>
          <w:rFonts w:ascii="Times New Roman" w:hAnsi="Times New Roman"/>
          <w:sz w:val="28"/>
          <w:szCs w:val="28"/>
          <w:lang w:val="uk-UA"/>
        </w:rPr>
        <w:t>у</w:t>
      </w:r>
      <w:r w:rsidRPr="00D74F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5853">
        <w:rPr>
          <w:rFonts w:ascii="Times New Roman" w:hAnsi="Times New Roman"/>
          <w:sz w:val="28"/>
          <w:szCs w:val="28"/>
          <w:lang w:val="uk-UA"/>
        </w:rPr>
        <w:t xml:space="preserve">училища, </w:t>
      </w:r>
      <w:r w:rsidRPr="00D74F06">
        <w:rPr>
          <w:rFonts w:ascii="Times New Roman" w:hAnsi="Times New Roman"/>
          <w:sz w:val="28"/>
          <w:szCs w:val="28"/>
          <w:lang w:val="uk-UA"/>
        </w:rPr>
        <w:t>на офіційних сторінках соціальних мереж</w:t>
      </w:r>
      <w:r w:rsidR="00FF5853">
        <w:rPr>
          <w:rFonts w:ascii="Times New Roman" w:hAnsi="Times New Roman"/>
          <w:sz w:val="28"/>
          <w:szCs w:val="28"/>
          <w:lang w:val="uk-UA"/>
        </w:rPr>
        <w:t xml:space="preserve"> училища, НМК в Київській області, Білоцерківської громади</w:t>
      </w:r>
      <w:r w:rsidRPr="00D74F0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22D4D773" w14:textId="736E9D09" w:rsidR="000D736B" w:rsidRPr="00D74F06" w:rsidRDefault="000D736B" w:rsidP="00FF5853">
      <w:pPr>
        <w:tabs>
          <w:tab w:val="left" w:pos="13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D74F06">
        <w:rPr>
          <w:rFonts w:ascii="Times New Roman" w:hAnsi="Times New Roman"/>
          <w:b/>
          <w:i/>
          <w:sz w:val="28"/>
          <w:szCs w:val="28"/>
          <w:lang w:val="uk-UA"/>
        </w:rPr>
        <w:t>Аналіз результат</w:t>
      </w:r>
      <w:r w:rsidR="00FF5853">
        <w:rPr>
          <w:rFonts w:ascii="Times New Roman" w:hAnsi="Times New Roman"/>
          <w:b/>
          <w:i/>
          <w:sz w:val="28"/>
          <w:szCs w:val="28"/>
          <w:lang w:val="uk-UA"/>
        </w:rPr>
        <w:t>ів</w:t>
      </w:r>
      <w:r w:rsidRPr="00D74F06">
        <w:rPr>
          <w:rFonts w:ascii="Times New Roman" w:hAnsi="Times New Roman"/>
          <w:b/>
          <w:i/>
          <w:sz w:val="28"/>
          <w:szCs w:val="28"/>
          <w:lang w:val="uk-UA"/>
        </w:rPr>
        <w:t xml:space="preserve"> роботи</w:t>
      </w:r>
      <w:r w:rsidR="00FF5853">
        <w:rPr>
          <w:rFonts w:ascii="Times New Roman" w:hAnsi="Times New Roman"/>
          <w:b/>
          <w:i/>
          <w:sz w:val="28"/>
          <w:szCs w:val="28"/>
          <w:lang w:val="uk-UA"/>
        </w:rPr>
        <w:t xml:space="preserve"> у </w:t>
      </w:r>
      <w:proofErr w:type="spellStart"/>
      <w:r w:rsidR="00FF5853">
        <w:rPr>
          <w:rFonts w:ascii="Times New Roman" w:hAnsi="Times New Roman"/>
          <w:b/>
          <w:i/>
          <w:sz w:val="28"/>
          <w:szCs w:val="28"/>
          <w:lang w:val="uk-UA"/>
        </w:rPr>
        <w:t>проєкті</w:t>
      </w:r>
      <w:proofErr w:type="spellEnd"/>
      <w:r w:rsidR="00FF5853"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p w14:paraId="402BD503" w14:textId="77777777" w:rsidR="006E4A0A" w:rsidRPr="000D736B" w:rsidRDefault="006E4A0A">
      <w:pPr>
        <w:rPr>
          <w:lang w:val="uk-UA"/>
        </w:rPr>
      </w:pPr>
    </w:p>
    <w:sectPr w:rsidR="006E4A0A" w:rsidRPr="000D736B" w:rsidSect="005C3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DED"/>
    <w:multiLevelType w:val="hybridMultilevel"/>
    <w:tmpl w:val="AE80E6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E4143C"/>
    <w:multiLevelType w:val="hybridMultilevel"/>
    <w:tmpl w:val="CE9E04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C7C2EA1"/>
    <w:multiLevelType w:val="hybridMultilevel"/>
    <w:tmpl w:val="18B67F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9E6B23"/>
    <w:multiLevelType w:val="hybridMultilevel"/>
    <w:tmpl w:val="E66C454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39176449"/>
    <w:multiLevelType w:val="hybridMultilevel"/>
    <w:tmpl w:val="7BFCF2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CCB6A24"/>
    <w:multiLevelType w:val="hybridMultilevel"/>
    <w:tmpl w:val="7518B1B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414416CD"/>
    <w:multiLevelType w:val="hybridMultilevel"/>
    <w:tmpl w:val="BBAC4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CC3A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E7256"/>
    <w:multiLevelType w:val="hybridMultilevel"/>
    <w:tmpl w:val="61C671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BFA428F"/>
    <w:multiLevelType w:val="hybridMultilevel"/>
    <w:tmpl w:val="B51A1922"/>
    <w:lvl w:ilvl="0" w:tplc="17F2E9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1286809"/>
    <w:multiLevelType w:val="hybridMultilevel"/>
    <w:tmpl w:val="F75C2C72"/>
    <w:lvl w:ilvl="0" w:tplc="32CC3A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73336BA"/>
    <w:multiLevelType w:val="hybridMultilevel"/>
    <w:tmpl w:val="8DBA81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54046340">
    <w:abstractNumId w:val="6"/>
  </w:num>
  <w:num w:numId="2" w16cid:durableId="549002922">
    <w:abstractNumId w:val="5"/>
  </w:num>
  <w:num w:numId="3" w16cid:durableId="614597854">
    <w:abstractNumId w:val="8"/>
  </w:num>
  <w:num w:numId="4" w16cid:durableId="1810240374">
    <w:abstractNumId w:val="3"/>
  </w:num>
  <w:num w:numId="5" w16cid:durableId="39550964">
    <w:abstractNumId w:val="9"/>
  </w:num>
  <w:num w:numId="6" w16cid:durableId="1926723865">
    <w:abstractNumId w:val="2"/>
  </w:num>
  <w:num w:numId="7" w16cid:durableId="2055495572">
    <w:abstractNumId w:val="4"/>
  </w:num>
  <w:num w:numId="8" w16cid:durableId="477841629">
    <w:abstractNumId w:val="0"/>
  </w:num>
  <w:num w:numId="9" w16cid:durableId="329214127">
    <w:abstractNumId w:val="10"/>
  </w:num>
  <w:num w:numId="10" w16cid:durableId="2015377970">
    <w:abstractNumId w:val="1"/>
  </w:num>
  <w:num w:numId="11" w16cid:durableId="2475477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36B"/>
    <w:rsid w:val="00011BB3"/>
    <w:rsid w:val="000B6BD0"/>
    <w:rsid w:val="000C737A"/>
    <w:rsid w:val="000D55E2"/>
    <w:rsid w:val="000D736B"/>
    <w:rsid w:val="001977CD"/>
    <w:rsid w:val="001E1774"/>
    <w:rsid w:val="00210001"/>
    <w:rsid w:val="00212FE1"/>
    <w:rsid w:val="002474AE"/>
    <w:rsid w:val="00263D1A"/>
    <w:rsid w:val="005B4717"/>
    <w:rsid w:val="0061641B"/>
    <w:rsid w:val="006E4A0A"/>
    <w:rsid w:val="006F6C44"/>
    <w:rsid w:val="00710198"/>
    <w:rsid w:val="007845BB"/>
    <w:rsid w:val="007961E1"/>
    <w:rsid w:val="007D725B"/>
    <w:rsid w:val="007F554A"/>
    <w:rsid w:val="0081739A"/>
    <w:rsid w:val="00A06175"/>
    <w:rsid w:val="00A11918"/>
    <w:rsid w:val="00A91913"/>
    <w:rsid w:val="00AB610A"/>
    <w:rsid w:val="00AD327C"/>
    <w:rsid w:val="00C6482E"/>
    <w:rsid w:val="00CD244C"/>
    <w:rsid w:val="00D1722A"/>
    <w:rsid w:val="00D263F9"/>
    <w:rsid w:val="00D63080"/>
    <w:rsid w:val="00D74F06"/>
    <w:rsid w:val="00DF21BF"/>
    <w:rsid w:val="00F62E0F"/>
    <w:rsid w:val="00F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9A95"/>
  <w15:chartTrackingRefBased/>
  <w15:docId w15:val="{4BFDCC76-1E80-49CD-96FB-DDA2760C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36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36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D73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3078</Words>
  <Characters>1755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UkraineHouse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6</cp:revision>
  <dcterms:created xsi:type="dcterms:W3CDTF">2023-10-06T06:42:00Z</dcterms:created>
  <dcterms:modified xsi:type="dcterms:W3CDTF">2023-10-06T08:37:00Z</dcterms:modified>
</cp:coreProperties>
</file>